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7196"/>
      </w:tblGrid>
      <w:tr w:rsidR="00DC306B" w:rsidRPr="00B17EE6" w14:paraId="512D44A0" w14:textId="77777777">
        <w:trPr>
          <w:trHeight w:val="5093"/>
        </w:trPr>
        <w:tc>
          <w:tcPr>
            <w:tcW w:w="9836" w:type="dxa"/>
            <w:gridSpan w:val="2"/>
          </w:tcPr>
          <w:p w14:paraId="2D037858" w14:textId="77777777" w:rsidR="00DC306B" w:rsidRPr="008D36A4" w:rsidRDefault="00795B6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36A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公園様式第１号準拠</w:t>
            </w:r>
          </w:p>
          <w:p w14:paraId="792C99F0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</w:p>
          <w:p w14:paraId="3F1A8173" w14:textId="77777777" w:rsidR="00DC306B" w:rsidRPr="00B17EE6" w:rsidRDefault="00B17EE6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2"/>
              </w:rPr>
              <w:t>塩沢交流広場</w:t>
            </w:r>
            <w:r w:rsidR="00DC306B" w:rsidRPr="00B17EE6">
              <w:rPr>
                <w:rFonts w:ascii="ＭＳ ゴシック" w:eastAsia="ＭＳ ゴシック" w:hAnsi="ＭＳ ゴシック" w:hint="eastAsia"/>
                <w:b/>
                <w:kern w:val="0"/>
                <w:sz w:val="32"/>
              </w:rPr>
              <w:t>使用許可申請書</w:t>
            </w:r>
          </w:p>
          <w:p w14:paraId="76E4FCF4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</w:p>
          <w:p w14:paraId="49C91739" w14:textId="77777777" w:rsidR="00DC306B" w:rsidRPr="00B17EE6" w:rsidRDefault="00EF1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令和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428CC5D7" w14:textId="77777777" w:rsidR="0046277F" w:rsidRPr="00B17EE6" w:rsidRDefault="0046277F">
            <w:pPr>
              <w:ind w:firstLine="535"/>
              <w:rPr>
                <w:rFonts w:ascii="ＭＳ ゴシック" w:eastAsia="ＭＳ ゴシック" w:hAnsi="ＭＳ ゴシック"/>
              </w:rPr>
            </w:pPr>
          </w:p>
          <w:p w14:paraId="2D8EA4AB" w14:textId="77777777" w:rsidR="00DC306B" w:rsidRPr="00B17EE6" w:rsidRDefault="00414AED" w:rsidP="0046277F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南魚沼市長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4A34">
              <w:rPr>
                <w:rFonts w:ascii="ＭＳ ゴシック" w:eastAsia="ＭＳ ゴシック" w:hAnsi="ＭＳ ゴシック" w:hint="eastAsia"/>
              </w:rPr>
              <w:t>林　茂 男</w:t>
            </w:r>
            <w:r w:rsidRPr="00B17E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277F" w:rsidRPr="00B17EE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E4F4A" w:rsidRPr="00B17EE6">
              <w:rPr>
                <w:rFonts w:ascii="ＭＳ ゴシック" w:eastAsia="ＭＳ ゴシック" w:hAnsi="ＭＳ ゴシック" w:hint="eastAsia"/>
              </w:rPr>
              <w:t>様</w:t>
            </w:r>
          </w:p>
          <w:p w14:paraId="54500C9C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</w:p>
          <w:p w14:paraId="1E00AA5F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                              　</w:t>
            </w:r>
            <w:r w:rsidRPr="00B17EE6">
              <w:rPr>
                <w:rFonts w:ascii="ＭＳ ゴシック" w:eastAsia="ＭＳ ゴシック" w:hAnsi="ＭＳ ゴシック"/>
              </w:rPr>
              <w:fldChar w:fldCharType="begin"/>
            </w:r>
            <w:r w:rsidRPr="00B17E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>住　所</w:instrText>
            </w:r>
            <w:r w:rsidRPr="00B17EE6">
              <w:rPr>
                <w:rFonts w:ascii="ＭＳ ゴシック" w:eastAsia="ＭＳ ゴシック" w:hAnsi="ＭＳ ゴシック"/>
              </w:rPr>
              <w:instrText>,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B17EE6">
              <w:rPr>
                <w:rFonts w:ascii="ＭＳ ゴシック" w:eastAsia="ＭＳ ゴシック" w:hAnsi="ＭＳ ゴシック"/>
              </w:rPr>
              <w:instrText>)</w:instrText>
            </w:r>
            <w:r w:rsidRPr="00B17E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1A94AEFE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550A0DC1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B17EE6">
              <w:rPr>
                <w:rFonts w:ascii="ＭＳ ゴシック" w:eastAsia="ＭＳ ゴシック" w:hAnsi="ＭＳ ゴシック"/>
              </w:rPr>
              <w:fldChar w:fldCharType="begin"/>
            </w:r>
            <w:r w:rsidRPr="00B17E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>団体名</w:instrText>
            </w:r>
            <w:r w:rsidRPr="00B17EE6">
              <w:rPr>
                <w:rFonts w:ascii="ＭＳ ゴシック" w:eastAsia="ＭＳ ゴシック" w:hAnsi="ＭＳ ゴシック"/>
              </w:rPr>
              <w:instrText>,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B17EE6">
              <w:rPr>
                <w:rFonts w:ascii="ＭＳ ゴシック" w:eastAsia="ＭＳ ゴシック" w:hAnsi="ＭＳ ゴシック"/>
              </w:rPr>
              <w:instrText>)</w:instrText>
            </w:r>
            <w:r w:rsidRPr="00B17E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7DBE89E3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                     申請者</w:t>
            </w:r>
          </w:p>
          <w:p w14:paraId="11BCD56F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              　　 </w:t>
            </w:r>
            <w:r w:rsidRPr="0063774E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fitText w:val="1547" w:id="1469215744"/>
              </w:rPr>
              <w:t>（団体にあっては代表者）</w:t>
            </w:r>
            <w:r w:rsidRPr="0063774E">
              <w:rPr>
                <w:rFonts w:ascii="ＭＳ ゴシック" w:eastAsia="ＭＳ ゴシック" w:hAnsi="ＭＳ ゴシック" w:hint="eastAsia"/>
                <w:spacing w:val="-3"/>
                <w:w w:val="68"/>
                <w:kern w:val="0"/>
                <w:sz w:val="18"/>
                <w:fitText w:val="1547" w:id="1469215744"/>
              </w:rPr>
              <w:t xml:space="preserve"> </w:t>
            </w:r>
            <w:r w:rsidRPr="00B17EE6">
              <w:rPr>
                <w:rFonts w:ascii="ＭＳ ゴシック" w:eastAsia="ＭＳ ゴシック" w:hAnsi="ＭＳ ゴシック" w:hint="eastAsia"/>
                <w:kern w:val="0"/>
                <w:sz w:val="32"/>
              </w:rPr>
              <w:t xml:space="preserve"> </w:t>
            </w:r>
            <w:r w:rsidRPr="00B17EE6">
              <w:rPr>
                <w:rFonts w:ascii="ＭＳ ゴシック" w:eastAsia="ＭＳ ゴシック" w:hAnsi="ＭＳ ゴシック"/>
              </w:rPr>
              <w:fldChar w:fldCharType="begin"/>
            </w:r>
            <w:r w:rsidRPr="00B17E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>役職･氏名</w:instrText>
            </w:r>
            <w:r w:rsidRPr="00B17EE6">
              <w:rPr>
                <w:rFonts w:ascii="ＭＳ ゴシック" w:eastAsia="ＭＳ ゴシック" w:hAnsi="ＭＳ ゴシック"/>
              </w:rPr>
              <w:instrText>,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B17EE6">
              <w:rPr>
                <w:rFonts w:ascii="ＭＳ ゴシック" w:eastAsia="ＭＳ ゴシック" w:hAnsi="ＭＳ ゴシック"/>
              </w:rPr>
              <w:instrText>)</w:instrText>
            </w:r>
            <w:r w:rsidRPr="00B17E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1454C27E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  <w:r w:rsidRPr="00B17EE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</w:t>
            </w:r>
          </w:p>
          <w:p w14:paraId="12B613F9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                                </w:t>
            </w:r>
            <w:r w:rsidRPr="00B17EE6">
              <w:rPr>
                <w:rFonts w:ascii="ＭＳ ゴシック" w:eastAsia="ＭＳ ゴシック" w:hAnsi="ＭＳ ゴシック"/>
              </w:rPr>
              <w:fldChar w:fldCharType="begin"/>
            </w:r>
            <w:r w:rsidRPr="00B17EE6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>電　話</w:instrText>
            </w:r>
            <w:r w:rsidRPr="00B17EE6">
              <w:rPr>
                <w:rFonts w:ascii="ＭＳ ゴシック" w:eastAsia="ＭＳ ゴシック" w:hAnsi="ＭＳ ゴシック"/>
              </w:rPr>
              <w:instrText>,</w:instrText>
            </w:r>
            <w:r w:rsidRPr="00B17EE6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B17EE6">
              <w:rPr>
                <w:rFonts w:ascii="ＭＳ ゴシック" w:eastAsia="ＭＳ ゴシック" w:hAnsi="ＭＳ ゴシック"/>
              </w:rPr>
              <w:instrText>)</w:instrText>
            </w:r>
            <w:r w:rsidRPr="00B17EE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E28F3C6" w14:textId="77777777" w:rsidR="00DC306B" w:rsidRPr="00B17EE6" w:rsidRDefault="00DC306B">
            <w:pPr>
              <w:rPr>
                <w:rFonts w:ascii="ＭＳ ゴシック" w:eastAsia="ＭＳ ゴシック" w:hAnsi="ＭＳ ゴシック"/>
              </w:rPr>
            </w:pPr>
          </w:p>
          <w:p w14:paraId="341CD53D" w14:textId="77777777" w:rsidR="00DC306B" w:rsidRPr="00B17EE6" w:rsidRDefault="00DC306B" w:rsidP="00B17EE6">
            <w:pPr>
              <w:ind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下記のとおり</w:t>
            </w:r>
            <w:r w:rsidR="00B17EE6">
              <w:rPr>
                <w:rFonts w:ascii="ＭＳ ゴシック" w:eastAsia="ＭＳ ゴシック" w:hAnsi="ＭＳ ゴシック" w:hint="eastAsia"/>
              </w:rPr>
              <w:t>塩沢交流広場</w:t>
            </w:r>
            <w:r w:rsidRPr="00B17EE6">
              <w:rPr>
                <w:rFonts w:ascii="ＭＳ ゴシック" w:eastAsia="ＭＳ ゴシック" w:hAnsi="ＭＳ ゴシック" w:hint="eastAsia"/>
              </w:rPr>
              <w:t>の使用の許可を受けたいので申請します。</w:t>
            </w:r>
          </w:p>
        </w:tc>
      </w:tr>
      <w:tr w:rsidR="00DC306B" w:rsidRPr="00B17EE6" w14:paraId="2259CF3A" w14:textId="77777777" w:rsidTr="00B17EE6">
        <w:trPr>
          <w:cantSplit/>
          <w:trHeight w:val="540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0AE8232" w14:textId="77777777" w:rsidR="00DC306B" w:rsidRPr="00B17EE6" w:rsidRDefault="00B17EE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51C58A5C" w14:textId="77777777" w:rsidR="00DC306B" w:rsidRPr="00B17EE6" w:rsidRDefault="00B17EE6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塩沢交流広場</w:t>
            </w:r>
          </w:p>
        </w:tc>
      </w:tr>
      <w:tr w:rsidR="00DC306B" w:rsidRPr="00B17EE6" w14:paraId="14E918E1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6A6FBBCF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使用の目的</w:t>
            </w:r>
          </w:p>
        </w:tc>
        <w:tc>
          <w:tcPr>
            <w:tcW w:w="7196" w:type="dxa"/>
            <w:vAlign w:val="center"/>
          </w:tcPr>
          <w:p w14:paraId="5B84E8F0" w14:textId="77777777" w:rsidR="00DC306B" w:rsidRPr="00B17EE6" w:rsidRDefault="00461DD6" w:rsidP="00027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306B" w:rsidRPr="00B17EE6" w14:paraId="48749055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4D6C3379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使用人員</w:t>
            </w:r>
          </w:p>
        </w:tc>
        <w:tc>
          <w:tcPr>
            <w:tcW w:w="7196" w:type="dxa"/>
            <w:vAlign w:val="center"/>
          </w:tcPr>
          <w:p w14:paraId="4AFF8A97" w14:textId="77777777" w:rsidR="00DC306B" w:rsidRPr="00B17EE6" w:rsidRDefault="00461DD6" w:rsidP="00027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306B" w:rsidRPr="00B17EE6" w14:paraId="0C290A23" w14:textId="77777777" w:rsidTr="00027527">
        <w:trPr>
          <w:trHeight w:val="493"/>
        </w:trPr>
        <w:tc>
          <w:tcPr>
            <w:tcW w:w="2640" w:type="dxa"/>
            <w:vAlign w:val="center"/>
          </w:tcPr>
          <w:p w14:paraId="3AD1DFAD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使用責任者</w:t>
            </w:r>
          </w:p>
          <w:p w14:paraId="207EBEAD" w14:textId="77777777" w:rsidR="00DC306B" w:rsidRPr="00B17EE6" w:rsidRDefault="00DC30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B3749">
              <w:rPr>
                <w:rFonts w:ascii="ＭＳ ゴシック" w:eastAsia="ＭＳ ゴシック" w:hAnsi="ＭＳ ゴシック" w:hint="eastAsia"/>
                <w:w w:val="60"/>
                <w:kern w:val="0"/>
                <w:sz w:val="16"/>
                <w:fitText w:val="2618" w:id="1469214209"/>
              </w:rPr>
              <w:t>（代表者と違う場合は、担当部署・役職・氏名・連絡先等</w:t>
            </w:r>
            <w:r w:rsidRPr="004B3749">
              <w:rPr>
                <w:rFonts w:ascii="ＭＳ ゴシック" w:eastAsia="ＭＳ ゴシック" w:hAnsi="ＭＳ ゴシック" w:hint="eastAsia"/>
                <w:spacing w:val="13"/>
                <w:w w:val="60"/>
                <w:kern w:val="0"/>
                <w:sz w:val="16"/>
                <w:fitText w:val="2618" w:id="1469214209"/>
              </w:rPr>
              <w:t>）</w:t>
            </w:r>
          </w:p>
        </w:tc>
        <w:tc>
          <w:tcPr>
            <w:tcW w:w="7196" w:type="dxa"/>
            <w:vAlign w:val="center"/>
          </w:tcPr>
          <w:p w14:paraId="3965A99F" w14:textId="77777777" w:rsidR="00DC306B" w:rsidRPr="00B17EE6" w:rsidRDefault="00461DD6" w:rsidP="00027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306B" w:rsidRPr="00B17EE6" w14:paraId="379963BB" w14:textId="77777777" w:rsidTr="00027527">
        <w:trPr>
          <w:trHeight w:val="706"/>
        </w:trPr>
        <w:tc>
          <w:tcPr>
            <w:tcW w:w="2640" w:type="dxa"/>
            <w:vAlign w:val="center"/>
          </w:tcPr>
          <w:p w14:paraId="1D769E3C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7196" w:type="dxa"/>
            <w:vAlign w:val="center"/>
          </w:tcPr>
          <w:p w14:paraId="6AA11C24" w14:textId="77777777" w:rsidR="00DC306B" w:rsidRPr="00B17EE6" w:rsidRDefault="00EF11A4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　年　　月　　日　　午　　　時　　分から</w:t>
            </w:r>
          </w:p>
          <w:p w14:paraId="41C181B2" w14:textId="77777777" w:rsidR="00DC306B" w:rsidRPr="00B17EE6" w:rsidRDefault="00EF11A4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　年　　月　　日　　午　　　時　　分まで</w:t>
            </w:r>
          </w:p>
        </w:tc>
      </w:tr>
      <w:tr w:rsidR="00DC306B" w:rsidRPr="00B17EE6" w14:paraId="5B20E5BA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1293BD26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使用の場所</w:t>
            </w:r>
          </w:p>
        </w:tc>
        <w:tc>
          <w:tcPr>
            <w:tcW w:w="7196" w:type="dxa"/>
            <w:vAlign w:val="center"/>
          </w:tcPr>
          <w:p w14:paraId="48CC27D5" w14:textId="77777777" w:rsidR="00DC306B" w:rsidRPr="00B17EE6" w:rsidRDefault="00027527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別添図面のとおり</w:t>
            </w:r>
          </w:p>
        </w:tc>
      </w:tr>
      <w:tr w:rsidR="00DC306B" w:rsidRPr="00B17EE6" w14:paraId="29E9D04F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1819F820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使用の面積</w:t>
            </w:r>
          </w:p>
        </w:tc>
        <w:tc>
          <w:tcPr>
            <w:tcW w:w="7196" w:type="dxa"/>
            <w:vAlign w:val="center"/>
          </w:tcPr>
          <w:p w14:paraId="37509827" w14:textId="77777777" w:rsidR="00DC306B" w:rsidRPr="00B17EE6" w:rsidRDefault="00027527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別添図面のとおり</w:t>
            </w:r>
          </w:p>
        </w:tc>
      </w:tr>
      <w:tr w:rsidR="00DC306B" w:rsidRPr="00B17EE6" w14:paraId="72F6E816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09E92CC3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復旧の方法</w:t>
            </w:r>
          </w:p>
        </w:tc>
        <w:tc>
          <w:tcPr>
            <w:tcW w:w="7196" w:type="dxa"/>
            <w:vAlign w:val="center"/>
          </w:tcPr>
          <w:p w14:paraId="5166E1F2" w14:textId="77777777" w:rsidR="00DC306B" w:rsidRPr="00B17EE6" w:rsidRDefault="00027527" w:rsidP="00461DD6">
            <w:pPr>
              <w:ind w:firstLineChars="100"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原形復旧</w:t>
            </w:r>
          </w:p>
        </w:tc>
      </w:tr>
      <w:tr w:rsidR="00DC306B" w:rsidRPr="00B17EE6" w14:paraId="14090D77" w14:textId="77777777" w:rsidTr="00027527">
        <w:trPr>
          <w:trHeight w:val="540"/>
        </w:trPr>
        <w:tc>
          <w:tcPr>
            <w:tcW w:w="2640" w:type="dxa"/>
            <w:vAlign w:val="center"/>
          </w:tcPr>
          <w:p w14:paraId="053298C5" w14:textId="77777777" w:rsidR="00DC306B" w:rsidRPr="00B17EE6" w:rsidRDefault="00DC30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その他必要な事項</w:t>
            </w:r>
          </w:p>
        </w:tc>
        <w:tc>
          <w:tcPr>
            <w:tcW w:w="7196" w:type="dxa"/>
            <w:vAlign w:val="center"/>
          </w:tcPr>
          <w:p w14:paraId="011B6BF4" w14:textId="77777777" w:rsidR="00DC306B" w:rsidRPr="00B17EE6" w:rsidRDefault="00461DD6" w:rsidP="00027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306B" w:rsidRPr="00B17EE6" w14:paraId="0C5900A9" w14:textId="77777777">
        <w:trPr>
          <w:trHeight w:val="3816"/>
        </w:trPr>
        <w:tc>
          <w:tcPr>
            <w:tcW w:w="9836" w:type="dxa"/>
            <w:gridSpan w:val="2"/>
          </w:tcPr>
          <w:p w14:paraId="3A564CF3" w14:textId="77777777" w:rsidR="00DC306B" w:rsidRPr="00B17EE6" w:rsidRDefault="00414AED">
            <w:pPr>
              <w:ind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南魚</w:t>
            </w:r>
            <w:r w:rsidR="00DF0630" w:rsidRPr="00B17EE6">
              <w:rPr>
                <w:rFonts w:ascii="ＭＳ ゴシック" w:eastAsia="ＭＳ ゴシック" w:hAnsi="ＭＳ ゴシック" w:hint="eastAsia"/>
              </w:rPr>
              <w:t>沼</w:t>
            </w:r>
            <w:r w:rsidR="005230BE" w:rsidRPr="00B17EE6">
              <w:rPr>
                <w:rFonts w:ascii="ＭＳ ゴシック" w:eastAsia="ＭＳ ゴシック" w:hAnsi="ＭＳ ゴシック" w:hint="eastAsia"/>
              </w:rPr>
              <w:t>指令</w:t>
            </w:r>
            <w:r w:rsidR="00461D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30BE" w:rsidRPr="00B17EE6">
              <w:rPr>
                <w:rFonts w:ascii="ＭＳ ゴシック" w:eastAsia="ＭＳ ゴシック" w:hAnsi="ＭＳ ゴシック" w:hint="eastAsia"/>
              </w:rPr>
              <w:t>第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CC8" w:rsidRPr="00B17E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  <w:p w14:paraId="1BD2C688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00170CB4" w14:textId="77777777" w:rsidR="00DC306B" w:rsidRPr="00B17EE6" w:rsidRDefault="00DC306B">
            <w:pPr>
              <w:ind w:firstLine="1331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上記のとおり許可する。</w:t>
            </w:r>
          </w:p>
          <w:p w14:paraId="0F4EF8D6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63ACD9FF" w14:textId="77777777" w:rsidR="00DC306B" w:rsidRPr="00B17EE6" w:rsidRDefault="00EF11A4">
            <w:pPr>
              <w:ind w:firstLine="13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C306B" w:rsidRPr="00B17EE6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14:paraId="7933F23B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58E0ACF4" w14:textId="77777777" w:rsidR="00DC306B" w:rsidRPr="00B17EE6" w:rsidRDefault="00414AED">
            <w:pPr>
              <w:jc w:val="center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 xml:space="preserve">　　　　　　　　　　　　 </w:t>
            </w:r>
            <w:r w:rsidR="0046277F" w:rsidRPr="00B17EE6">
              <w:rPr>
                <w:rFonts w:ascii="ＭＳ ゴシック" w:eastAsia="ＭＳ ゴシック" w:hAnsi="ＭＳ ゴシック" w:hint="eastAsia"/>
              </w:rPr>
              <w:t xml:space="preserve">南魚沼市長　</w:t>
            </w:r>
            <w:r w:rsidR="00634A34">
              <w:rPr>
                <w:rFonts w:ascii="ＭＳ ゴシック" w:eastAsia="ＭＳ ゴシック" w:hAnsi="ＭＳ ゴシック" w:hint="eastAsia"/>
              </w:rPr>
              <w:t>林</w:t>
            </w:r>
            <w:r w:rsidR="0046277F" w:rsidRPr="00B17E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4A34">
              <w:rPr>
                <w:rFonts w:ascii="ＭＳ ゴシック" w:eastAsia="ＭＳ ゴシック" w:hAnsi="ＭＳ ゴシック" w:hint="eastAsia"/>
              </w:rPr>
              <w:t>茂 男</w:t>
            </w:r>
          </w:p>
          <w:p w14:paraId="3E57FFA8" w14:textId="77777777" w:rsidR="00DC306B" w:rsidRPr="00B17EE6" w:rsidRDefault="00DC306B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50F7A2E7" w14:textId="77777777" w:rsidR="00DC306B" w:rsidRPr="00B17EE6" w:rsidRDefault="00DC306B">
            <w:pPr>
              <w:ind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条　件</w:t>
            </w:r>
          </w:p>
          <w:p w14:paraId="47314DB6" w14:textId="77777777" w:rsidR="00DC306B" w:rsidRPr="00B17EE6" w:rsidRDefault="00DC306B">
            <w:pPr>
              <w:ind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１．使用後は、清掃をして原形復旧をすること。（ごみは持ち帰ること）</w:t>
            </w:r>
          </w:p>
          <w:p w14:paraId="497F1822" w14:textId="77777777" w:rsidR="00DC306B" w:rsidRDefault="00DC306B">
            <w:pPr>
              <w:ind w:firstLine="268"/>
              <w:rPr>
                <w:rFonts w:ascii="ＭＳ ゴシック" w:eastAsia="ＭＳ ゴシック" w:hAnsi="ＭＳ ゴシック"/>
              </w:rPr>
            </w:pPr>
            <w:r w:rsidRPr="00B17EE6">
              <w:rPr>
                <w:rFonts w:ascii="ＭＳ ゴシック" w:eastAsia="ＭＳ ゴシック" w:hAnsi="ＭＳ ゴシック" w:hint="eastAsia"/>
              </w:rPr>
              <w:t>２．他の利用者の迷惑にならないこと。</w:t>
            </w:r>
          </w:p>
          <w:p w14:paraId="2BCDA21A" w14:textId="77777777" w:rsidR="00352B7B" w:rsidRDefault="00352B7B">
            <w:pPr>
              <w:ind w:firstLine="2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３．施設を破損させた場合は責任を持って復旧すること。</w:t>
            </w:r>
          </w:p>
          <w:p w14:paraId="7ACFAE27" w14:textId="19AF1999" w:rsidR="00DC306B" w:rsidRPr="00D47046" w:rsidRDefault="00DC306B" w:rsidP="00D470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7B1BDA" w14:textId="77777777" w:rsidR="00D32CC8" w:rsidRDefault="00D32CC8" w:rsidP="004F28C7"/>
    <w:sectPr w:rsidR="00D32CC8" w:rsidSect="00D32CC8">
      <w:pgSz w:w="11906" w:h="16838" w:code="9"/>
      <w:pgMar w:top="1418" w:right="1134" w:bottom="794" w:left="1134" w:header="851" w:footer="992" w:gutter="0"/>
      <w:cols w:space="425"/>
      <w:docGrid w:type="linesAndChars" w:linePitch="485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F75" w14:textId="77777777" w:rsidR="004B3749" w:rsidRDefault="004B3749" w:rsidP="006A33CB">
      <w:r>
        <w:separator/>
      </w:r>
    </w:p>
  </w:endnote>
  <w:endnote w:type="continuationSeparator" w:id="0">
    <w:p w14:paraId="71D429C4" w14:textId="77777777" w:rsidR="004B3749" w:rsidRDefault="004B3749" w:rsidP="006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A818" w14:textId="77777777" w:rsidR="004B3749" w:rsidRDefault="004B3749" w:rsidP="006A33CB">
      <w:r>
        <w:separator/>
      </w:r>
    </w:p>
  </w:footnote>
  <w:footnote w:type="continuationSeparator" w:id="0">
    <w:p w14:paraId="438C0187" w14:textId="77777777" w:rsidR="004B3749" w:rsidRDefault="004B3749" w:rsidP="006A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D"/>
    <w:rsid w:val="00027527"/>
    <w:rsid w:val="001220B1"/>
    <w:rsid w:val="00352B7B"/>
    <w:rsid w:val="003E4F4A"/>
    <w:rsid w:val="00414AED"/>
    <w:rsid w:val="004616F4"/>
    <w:rsid w:val="00461DD6"/>
    <w:rsid w:val="0046277F"/>
    <w:rsid w:val="004B3749"/>
    <w:rsid w:val="004B6295"/>
    <w:rsid w:val="004F28C7"/>
    <w:rsid w:val="005230BE"/>
    <w:rsid w:val="00583A8E"/>
    <w:rsid w:val="00634A34"/>
    <w:rsid w:val="0063774E"/>
    <w:rsid w:val="006A33CB"/>
    <w:rsid w:val="00795B66"/>
    <w:rsid w:val="007E0D33"/>
    <w:rsid w:val="008D0330"/>
    <w:rsid w:val="008D36A4"/>
    <w:rsid w:val="00AB4216"/>
    <w:rsid w:val="00B17EE6"/>
    <w:rsid w:val="00B92F02"/>
    <w:rsid w:val="00D32CC8"/>
    <w:rsid w:val="00D47046"/>
    <w:rsid w:val="00DC306B"/>
    <w:rsid w:val="00DF0630"/>
    <w:rsid w:val="00DF1017"/>
    <w:rsid w:val="00DF6C60"/>
    <w:rsid w:val="00E02F58"/>
    <w:rsid w:val="00EB1ADF"/>
    <w:rsid w:val="00EF11A4"/>
    <w:rsid w:val="00F877A1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452C"/>
  <w15:chartTrackingRefBased/>
  <w15:docId w15:val="{F299D47E-F7C4-43FB-BF5B-9844FA8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C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33CB"/>
    <w:rPr>
      <w:kern w:val="2"/>
      <w:sz w:val="24"/>
      <w:szCs w:val="24"/>
    </w:rPr>
  </w:style>
  <w:style w:type="paragraph" w:styleId="a6">
    <w:name w:val="footer"/>
    <w:basedOn w:val="a"/>
    <w:link w:val="a7"/>
    <w:rsid w:val="006A3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33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公園の名称</vt:lpstr>
      <vt:lpstr>公園の名称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公園の名称</dc:title>
  <dc:subject/>
  <dc:creator>六日町役場</dc:creator>
  <cp:keywords/>
  <dc:description/>
  <cp:lastModifiedBy>寺嶋　勇人</cp:lastModifiedBy>
  <cp:revision>3</cp:revision>
  <cp:lastPrinted>2006-04-04T06:51:00Z</cp:lastPrinted>
  <dcterms:created xsi:type="dcterms:W3CDTF">2023-02-28T05:20:00Z</dcterms:created>
  <dcterms:modified xsi:type="dcterms:W3CDTF">2023-03-09T05:38:00Z</dcterms:modified>
</cp:coreProperties>
</file>